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0FC8F7" w14:textId="7A4500C1" w:rsidR="005819FB" w:rsidRPr="002818AA" w:rsidRDefault="005819FB" w:rsidP="005819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3F3AF8">
        <w:rPr>
          <w:b/>
          <w:sz w:val="28"/>
          <w:szCs w:val="28"/>
        </w:rPr>
        <w:t>R3-</w:t>
      </w:r>
      <w:r w:rsidRPr="003F3AF8">
        <w:rPr>
          <w:b/>
          <w:noProof/>
          <w:sz w:val="28"/>
          <w:szCs w:val="28"/>
        </w:rPr>
        <w:t>21</w:t>
      </w:r>
      <w:r w:rsidR="003F3AF8" w:rsidRPr="003F3AF8">
        <w:rPr>
          <w:b/>
          <w:noProof/>
          <w:sz w:val="28"/>
          <w:szCs w:val="28"/>
        </w:rPr>
        <w:t>5021</w:t>
      </w:r>
    </w:p>
    <w:p w14:paraId="4E9D900F" w14:textId="77777777" w:rsidR="005819FB" w:rsidRPr="002818AA" w:rsidRDefault="005819FB" w:rsidP="005819F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November 1</w:t>
      </w:r>
      <w:r>
        <w:rPr>
          <w:b/>
          <w:noProof/>
          <w:sz w:val="24"/>
          <w:szCs w:val="28"/>
          <w:vertAlign w:val="superscript"/>
        </w:rPr>
        <w:t>st</w:t>
      </w:r>
      <w:r w:rsidRPr="002818AA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11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0DAC719C" w14:textId="77777777" w:rsidR="005819FB" w:rsidRDefault="005819FB" w:rsidP="005819F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B8F1F33" w14:textId="588715C8" w:rsidR="005819FB" w:rsidRPr="00DE0AEB" w:rsidRDefault="005819FB" w:rsidP="005819F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  <w:t>15.</w:t>
      </w:r>
      <w:r w:rsidR="000E26E0">
        <w:rPr>
          <w:rFonts w:asciiTheme="minorHAnsi" w:hAnsiTheme="minorHAnsi" w:cstheme="minorHAnsi"/>
          <w:szCs w:val="22"/>
        </w:rPr>
        <w:t>2.1.2</w:t>
      </w:r>
    </w:p>
    <w:p w14:paraId="2CACC3D7" w14:textId="6BC6DD91" w:rsidR="005819FB" w:rsidRPr="002818AA" w:rsidRDefault="005819FB" w:rsidP="005819F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  <w:r w:rsidR="000E26E0">
        <w:rPr>
          <w:rFonts w:asciiTheme="minorHAnsi" w:hAnsiTheme="minorHAnsi" w:cstheme="minorHAnsi"/>
          <w:szCs w:val="22"/>
        </w:rPr>
        <w:t xml:space="preserve">, </w:t>
      </w:r>
      <w:r w:rsidR="00A718C0">
        <w:rPr>
          <w:rFonts w:asciiTheme="minorHAnsi" w:hAnsiTheme="minorHAnsi" w:cstheme="minorHAnsi"/>
          <w:szCs w:val="22"/>
        </w:rPr>
        <w:t>CMCC</w:t>
      </w:r>
      <w:r w:rsidR="00D236E0">
        <w:rPr>
          <w:rFonts w:asciiTheme="minorHAnsi" w:hAnsiTheme="minorHAnsi" w:cstheme="minorHAnsi"/>
          <w:szCs w:val="22"/>
        </w:rPr>
        <w:t>, China Unicom</w:t>
      </w:r>
    </w:p>
    <w:p w14:paraId="7AE1E08D" w14:textId="3FFAD6DF" w:rsidR="005819FB" w:rsidRPr="002818AA" w:rsidRDefault="005819FB" w:rsidP="005819F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053E2B" w:rsidRPr="00053E2B">
        <w:rPr>
          <w:rFonts w:asciiTheme="minorHAnsi" w:hAnsiTheme="minorHAnsi" w:cstheme="minorHAnsi"/>
          <w:szCs w:val="22"/>
        </w:rPr>
        <w:t>Distribution of QMC</w:t>
      </w:r>
      <w:r w:rsidR="00FC7582">
        <w:rPr>
          <w:rFonts w:asciiTheme="minorHAnsi" w:hAnsiTheme="minorHAnsi" w:cstheme="minorHAnsi"/>
          <w:szCs w:val="22"/>
        </w:rPr>
        <w:t xml:space="preserve"> </w:t>
      </w:r>
      <w:r w:rsidR="00053E2B" w:rsidRPr="00053E2B">
        <w:rPr>
          <w:rFonts w:asciiTheme="minorHAnsi" w:hAnsiTheme="minorHAnsi" w:cstheme="minorHAnsi"/>
          <w:szCs w:val="22"/>
        </w:rPr>
        <w:t>Job Attributes for Management Based QoE</w:t>
      </w:r>
    </w:p>
    <w:p w14:paraId="46706C12" w14:textId="77777777" w:rsidR="005819FB" w:rsidRPr="002818AA" w:rsidRDefault="005819FB" w:rsidP="005819F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61EEC947" w14:textId="05251CFC" w:rsidR="005819FB" w:rsidRPr="005E7DF5" w:rsidRDefault="000E26E0" w:rsidP="005819F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20AC815C" w14:textId="51C11EDD" w:rsidR="005819FB" w:rsidRDefault="0033597B" w:rsidP="005819F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In several RAN3 discussions (e.g., on mobility support) </w:t>
      </w:r>
      <w:r w:rsidR="00BD791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there were different assumptions with respect to whether all the RAN nodes within an Area Scope always receive the corresponding management</w:t>
      </w:r>
      <w:r w:rsidR="000D7AD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BD791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based QoE measurement configuration.</w:t>
      </w:r>
      <w:r w:rsidR="000D7AD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We notice that the above has not been explicitly stipulated in SA5 specifications. Hence, we propose to liaise SA5 and check their understanding on the issue.</w:t>
      </w:r>
    </w:p>
    <w:p w14:paraId="537E4E62" w14:textId="210FEA39" w:rsidR="005819FB" w:rsidRPr="000D7ADE" w:rsidRDefault="000D7ADE" w:rsidP="005819F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</w:pPr>
      <w:r w:rsidRPr="000D7ADE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Proposal:</w:t>
      </w:r>
      <w:r w:rsidR="00915B85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 RAN3 to liaise SA5</w:t>
      </w:r>
      <w:r w:rsidR="00B515D6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 </w:t>
      </w:r>
      <w:r w:rsid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asking </w:t>
      </w:r>
      <w:r w:rsidR="003E0CAF" w:rsidRP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w</w:t>
      </w:r>
      <w:r w:rsid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hether </w:t>
      </w:r>
      <w:r w:rsidR="003E0CAF" w:rsidRP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the OAM send</w:t>
      </w:r>
      <w:r w:rsid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s</w:t>
      </w:r>
      <w:r w:rsidR="003E0CAF" w:rsidRP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 all the attributes of the QMC</w:t>
      </w:r>
      <w:r w:rsidR="00170A8B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 </w:t>
      </w:r>
      <w:r w:rsidR="003E0CAF" w:rsidRP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Job to all the RAN nodes included in the </w:t>
      </w:r>
      <w:r w:rsidR="00170A8B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A</w:t>
      </w:r>
      <w:r w:rsidR="003E0CAF" w:rsidRP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rea</w:t>
      </w:r>
      <w:r w:rsidR="00170A8B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 </w:t>
      </w:r>
      <w:r w:rsidR="003E0CAF" w:rsidRPr="003E0CAF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Scope</w:t>
      </w:r>
      <w:r w:rsidR="00ED5629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.</w:t>
      </w:r>
    </w:p>
    <w:p w14:paraId="2F91F998" w14:textId="2B9ED4DC" w:rsidR="005819FB" w:rsidRDefault="0005517B" w:rsidP="00915B85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Annex</w:t>
      </w:r>
      <w:r w:rsidR="00915B85">
        <w:rPr>
          <w:rFonts w:asciiTheme="minorHAnsi" w:hAnsiTheme="minorHAnsi" w:cstheme="minorHAnsi"/>
          <w:sz w:val="40"/>
        </w:rPr>
        <w:t>: Draft LS to SA5</w:t>
      </w:r>
      <w:r>
        <w:rPr>
          <w:rFonts w:asciiTheme="minorHAnsi" w:hAnsiTheme="minorHAnsi" w:cstheme="minorHAnsi"/>
          <w:sz w:val="40"/>
        </w:rPr>
        <w:t xml:space="preserve"> </w:t>
      </w:r>
    </w:p>
    <w:p w14:paraId="53258805" w14:textId="77777777" w:rsidR="00915B85" w:rsidRPr="00FA4029" w:rsidRDefault="00915B85" w:rsidP="00915B8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3GPP TSG-RAN </w:t>
      </w:r>
      <w:r w:rsidRPr="00FA4029">
        <w:rPr>
          <w:b/>
          <w:noProof/>
          <w:sz w:val="24"/>
          <w:szCs w:val="28"/>
        </w:rPr>
        <w:t>WG3 Meeting #114-e</w:t>
      </w:r>
      <w:r w:rsidRPr="00FA4029">
        <w:rPr>
          <w:b/>
          <w:i/>
          <w:noProof/>
          <w:sz w:val="24"/>
          <w:szCs w:val="28"/>
        </w:rPr>
        <w:tab/>
      </w:r>
      <w:r w:rsidRPr="003F3AF8">
        <w:rPr>
          <w:b/>
          <w:sz w:val="28"/>
          <w:szCs w:val="28"/>
        </w:rPr>
        <w:t>R3-</w:t>
      </w:r>
      <w:r w:rsidRPr="003F3AF8">
        <w:rPr>
          <w:b/>
          <w:noProof/>
          <w:sz w:val="28"/>
          <w:szCs w:val="28"/>
        </w:rPr>
        <w:t>21xxxx</w:t>
      </w:r>
    </w:p>
    <w:p w14:paraId="61E01788" w14:textId="77777777" w:rsidR="00915B85" w:rsidRPr="00FA4029" w:rsidRDefault="00915B85" w:rsidP="00915B85">
      <w:pPr>
        <w:pStyle w:val="CRCoverPage"/>
        <w:outlineLvl w:val="0"/>
        <w:rPr>
          <w:b/>
          <w:noProof/>
          <w:sz w:val="24"/>
          <w:szCs w:val="28"/>
        </w:rPr>
      </w:pPr>
      <w:r w:rsidRPr="00FA4029">
        <w:rPr>
          <w:b/>
          <w:noProof/>
          <w:sz w:val="24"/>
          <w:szCs w:val="28"/>
        </w:rPr>
        <w:t>Online, November 1</w:t>
      </w:r>
      <w:r w:rsidRPr="00FA4029">
        <w:rPr>
          <w:b/>
          <w:noProof/>
          <w:sz w:val="24"/>
          <w:szCs w:val="28"/>
          <w:vertAlign w:val="superscript"/>
        </w:rPr>
        <w:t>st</w:t>
      </w:r>
      <w:r w:rsidRPr="00FA4029">
        <w:rPr>
          <w:b/>
          <w:noProof/>
          <w:sz w:val="24"/>
          <w:szCs w:val="28"/>
        </w:rPr>
        <w:t xml:space="preserve"> – 11</w:t>
      </w:r>
      <w:r w:rsidRPr="00FA4029">
        <w:rPr>
          <w:b/>
          <w:noProof/>
          <w:sz w:val="24"/>
          <w:szCs w:val="28"/>
          <w:vertAlign w:val="superscript"/>
        </w:rPr>
        <w:t>th</w:t>
      </w:r>
      <w:r w:rsidRPr="00FA4029">
        <w:rPr>
          <w:b/>
          <w:noProof/>
          <w:sz w:val="24"/>
          <w:szCs w:val="28"/>
        </w:rPr>
        <w:t xml:space="preserve"> 2021</w:t>
      </w:r>
    </w:p>
    <w:p w14:paraId="6CF3B5F0" w14:textId="77777777" w:rsidR="00915B85" w:rsidRDefault="00915B85" w:rsidP="00915B85">
      <w:pPr>
        <w:pStyle w:val="3GPPHeader"/>
        <w:spacing w:after="0"/>
      </w:pPr>
    </w:p>
    <w:p w14:paraId="5C97A9DA" w14:textId="77777777" w:rsidR="00915B85" w:rsidRDefault="00915B85" w:rsidP="00915B85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415BFF2A" w14:textId="505FC067" w:rsidR="00915B85" w:rsidRPr="009A0674" w:rsidRDefault="00915B85" w:rsidP="00915B85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E2911">
        <w:rPr>
          <w:rFonts w:cs="Arial"/>
          <w:bCs/>
        </w:rPr>
        <w:t>[DRAFT] LS on Distribution of QMC</w:t>
      </w:r>
      <w:r w:rsidR="000147CA" w:rsidRPr="000E2911">
        <w:rPr>
          <w:rFonts w:cs="Arial"/>
          <w:bCs/>
        </w:rPr>
        <w:t xml:space="preserve"> </w:t>
      </w:r>
      <w:r w:rsidRPr="000E2911">
        <w:rPr>
          <w:rFonts w:cs="Arial"/>
          <w:bCs/>
        </w:rPr>
        <w:t>Job Attributes for Management Based QoE</w:t>
      </w:r>
    </w:p>
    <w:p w14:paraId="0158C87A" w14:textId="77777777" w:rsidR="00915B85" w:rsidRDefault="00915B85" w:rsidP="00915B85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60F981B" w14:textId="77777777" w:rsidR="00915B85" w:rsidRDefault="00915B85" w:rsidP="00915B85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proofErr w:type="spellStart"/>
      <w:r w:rsidRPr="00573AC1">
        <w:rPr>
          <w:rFonts w:cs="Arial"/>
          <w:color w:val="000000"/>
        </w:rPr>
        <w:t>NR_QoE</w:t>
      </w:r>
      <w:proofErr w:type="spellEnd"/>
    </w:p>
    <w:p w14:paraId="5F4B2EF5" w14:textId="77777777" w:rsidR="00915B85" w:rsidRDefault="00915B85" w:rsidP="00915B85">
      <w:pPr>
        <w:spacing w:after="60"/>
        <w:ind w:left="1985" w:hanging="1985"/>
        <w:rPr>
          <w:rFonts w:cs="Arial"/>
          <w:b/>
        </w:rPr>
      </w:pPr>
    </w:p>
    <w:p w14:paraId="62554891" w14:textId="77777777" w:rsidR="00915B85" w:rsidRDefault="00915B85" w:rsidP="00915B85">
      <w:pPr>
        <w:spacing w:after="60"/>
        <w:ind w:left="1985" w:hanging="1985"/>
        <w:rPr>
          <w:rFonts w:cs="Arial"/>
          <w:bCs/>
          <w:lang w:val="fr-FR"/>
        </w:rPr>
      </w:pPr>
      <w:proofErr w:type="gramStart"/>
      <w:r>
        <w:rPr>
          <w:rFonts w:cs="Arial"/>
          <w:b/>
          <w:lang w:val="fr-FR"/>
        </w:rPr>
        <w:t>Source:</w:t>
      </w:r>
      <w:proofErr w:type="gramEnd"/>
      <w:r>
        <w:rPr>
          <w:rFonts w:cs="Arial"/>
          <w:bCs/>
          <w:lang w:val="fr-FR"/>
        </w:rPr>
        <w:tab/>
        <w:t xml:space="preserve">Ericsson [to </w:t>
      </w:r>
      <w:proofErr w:type="spellStart"/>
      <w:r>
        <w:rPr>
          <w:rFonts w:cs="Arial"/>
          <w:bCs/>
          <w:lang w:val="fr-FR"/>
        </w:rPr>
        <w:t>be</w:t>
      </w:r>
      <w:proofErr w:type="spellEnd"/>
      <w:r>
        <w:rPr>
          <w:rFonts w:cs="Arial"/>
          <w:bCs/>
          <w:lang w:val="fr-FR"/>
        </w:rPr>
        <w:t xml:space="preserve"> RAN3]</w:t>
      </w:r>
    </w:p>
    <w:p w14:paraId="7CCDBB2A" w14:textId="77777777" w:rsidR="00915B85" w:rsidRPr="00017C49" w:rsidRDefault="00915B85" w:rsidP="00915B85">
      <w:pPr>
        <w:spacing w:after="60"/>
        <w:ind w:left="1985" w:hanging="1985"/>
        <w:rPr>
          <w:rFonts w:cs="Arial"/>
          <w:lang w:val="it-IT"/>
        </w:rPr>
      </w:pPr>
      <w:r w:rsidRPr="00017C49">
        <w:rPr>
          <w:rFonts w:cs="Arial"/>
          <w:b/>
          <w:lang w:val="it-IT"/>
        </w:rPr>
        <w:t>To:</w:t>
      </w:r>
      <w:r w:rsidRPr="00017C49">
        <w:rPr>
          <w:rFonts w:cs="Arial"/>
          <w:bCs/>
          <w:lang w:val="it-IT"/>
        </w:rPr>
        <w:tab/>
        <w:t>SA5</w:t>
      </w:r>
    </w:p>
    <w:p w14:paraId="7B9227F3" w14:textId="77777777" w:rsidR="00915B85" w:rsidRPr="00017C49" w:rsidRDefault="00915B85" w:rsidP="00915B85">
      <w:pPr>
        <w:spacing w:after="60"/>
        <w:ind w:left="1985" w:hanging="1985"/>
        <w:rPr>
          <w:rFonts w:cs="Arial"/>
          <w:bCs/>
          <w:lang w:val="it-IT"/>
        </w:rPr>
      </w:pPr>
      <w:r w:rsidRPr="00017C49">
        <w:rPr>
          <w:rFonts w:cs="Arial"/>
          <w:b/>
          <w:lang w:val="it-IT"/>
        </w:rPr>
        <w:t>Cc:</w:t>
      </w:r>
      <w:r w:rsidRPr="00017C49">
        <w:rPr>
          <w:rFonts w:cs="Arial"/>
          <w:bCs/>
          <w:lang w:val="it-IT"/>
        </w:rPr>
        <w:tab/>
        <w:t>RAN2, SA4</w:t>
      </w:r>
    </w:p>
    <w:p w14:paraId="3113927C" w14:textId="77777777" w:rsidR="00915B85" w:rsidRPr="00017C49" w:rsidRDefault="00915B85" w:rsidP="00915B85">
      <w:pPr>
        <w:spacing w:after="60"/>
        <w:ind w:left="1985" w:hanging="1985"/>
        <w:rPr>
          <w:rFonts w:cs="Arial"/>
          <w:bCs/>
          <w:lang w:val="it-IT"/>
        </w:rPr>
      </w:pPr>
    </w:p>
    <w:p w14:paraId="56E7669A" w14:textId="77777777" w:rsidR="00915B85" w:rsidRPr="00017C49" w:rsidRDefault="00915B85" w:rsidP="00915B85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lang w:val="it-IT" w:eastAsia="en-US"/>
        </w:rPr>
      </w:pPr>
      <w:r w:rsidRPr="00017C49">
        <w:rPr>
          <w:rFonts w:cs="Arial"/>
          <w:b/>
          <w:lang w:val="it-IT" w:eastAsia="en-US"/>
        </w:rPr>
        <w:t>Contact Person:</w:t>
      </w:r>
      <w:r w:rsidRPr="00017C49">
        <w:rPr>
          <w:rFonts w:cs="Arial"/>
          <w:bCs/>
          <w:lang w:val="it-IT" w:eastAsia="en-US"/>
        </w:rPr>
        <w:tab/>
      </w:r>
    </w:p>
    <w:p w14:paraId="06580DB2" w14:textId="77777777" w:rsidR="00915B85" w:rsidRDefault="00915B85" w:rsidP="00915B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  <w:t>Filip Barac</w:t>
      </w:r>
    </w:p>
    <w:p w14:paraId="7B1220C7" w14:textId="77777777" w:rsidR="00915B85" w:rsidRDefault="00915B85" w:rsidP="00915B85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Tel. Number:</w:t>
      </w:r>
      <w:r>
        <w:rPr>
          <w:rFonts w:cs="Arial"/>
          <w:bCs/>
          <w:lang w:eastAsia="en-US"/>
        </w:rPr>
        <w:tab/>
      </w:r>
      <w:r w:rsidRPr="00115C97">
        <w:rPr>
          <w:rFonts w:cs="Arial"/>
          <w:bCs/>
          <w:lang w:eastAsia="en-US"/>
        </w:rPr>
        <w:t>+46730958830</w:t>
      </w:r>
    </w:p>
    <w:p w14:paraId="01807E90" w14:textId="77777777" w:rsidR="00915B85" w:rsidRPr="00017C49" w:rsidRDefault="00915B85" w:rsidP="00915B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cs="Arial"/>
          <w:bCs/>
          <w:color w:val="0000FF"/>
          <w:lang w:val="it-IT" w:eastAsia="en-US"/>
        </w:rPr>
      </w:pPr>
      <w:r w:rsidRPr="00017C49">
        <w:rPr>
          <w:rFonts w:cs="Arial"/>
          <w:b/>
          <w:color w:val="0000FF"/>
          <w:lang w:val="it-IT" w:eastAsia="en-US"/>
        </w:rPr>
        <w:t>E-mail Address:</w:t>
      </w:r>
      <w:r w:rsidRPr="00017C49">
        <w:rPr>
          <w:rFonts w:cs="Arial"/>
          <w:bCs/>
          <w:color w:val="0000FF"/>
          <w:lang w:val="it-IT" w:eastAsia="en-US"/>
        </w:rPr>
        <w:tab/>
        <w:t>filip.barac@ericsson.com</w:t>
      </w:r>
    </w:p>
    <w:p w14:paraId="39840EFD" w14:textId="77777777" w:rsidR="00915B85" w:rsidRPr="00017C49" w:rsidRDefault="00915B85" w:rsidP="00915B85">
      <w:pPr>
        <w:pStyle w:val="Heading7"/>
        <w:numPr>
          <w:ilvl w:val="0"/>
          <w:numId w:val="0"/>
        </w:numPr>
        <w:tabs>
          <w:tab w:val="left" w:pos="2268"/>
        </w:tabs>
        <w:rPr>
          <w:bCs/>
          <w:lang w:val="it-IT"/>
        </w:rPr>
      </w:pPr>
    </w:p>
    <w:p w14:paraId="1A3FCDFD" w14:textId="742F8B4A" w:rsidR="00915B85" w:rsidRDefault="00915B85" w:rsidP="00915B85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-</w:t>
      </w:r>
    </w:p>
    <w:p w14:paraId="1CCE2C31" w14:textId="77777777" w:rsidR="00915B85" w:rsidRDefault="00915B85" w:rsidP="00915B85">
      <w:pPr>
        <w:pBdr>
          <w:bottom w:val="single" w:sz="4" w:space="1" w:color="auto"/>
        </w:pBdr>
        <w:rPr>
          <w:rFonts w:cs="Arial"/>
        </w:rPr>
      </w:pPr>
    </w:p>
    <w:p w14:paraId="2C822001" w14:textId="77777777" w:rsidR="00915B85" w:rsidRPr="006C2F45" w:rsidRDefault="00915B85" w:rsidP="00915B85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RAN3 is discussing mobility aspects for management based QoE and noted that the following Attributes of a </w:t>
      </w:r>
      <w:proofErr w:type="spellStart"/>
      <w:r>
        <w:rPr>
          <w:rFonts w:cs="Arial"/>
          <w:color w:val="000000"/>
        </w:rPr>
        <w:t>QMCJob</w:t>
      </w:r>
      <w:proofErr w:type="spellEnd"/>
      <w:r>
        <w:rPr>
          <w:rFonts w:cs="Arial"/>
          <w:color w:val="000000"/>
        </w:rPr>
        <w:t xml:space="preserve"> are used in the </w:t>
      </w:r>
      <w:proofErr w:type="spellStart"/>
      <w:r>
        <w:rPr>
          <w:rFonts w:cs="Arial"/>
          <w:color w:val="000000"/>
        </w:rPr>
        <w:t>activateAreaQMCJob</w:t>
      </w:r>
      <w:proofErr w:type="spellEnd"/>
      <w:r>
        <w:rPr>
          <w:rFonts w:cs="Arial"/>
          <w:color w:val="000000"/>
        </w:rPr>
        <w:t>, as specified in TS 28.308, clause 5.3.1.2:</w:t>
      </w:r>
    </w:p>
    <w:tbl>
      <w:tblPr>
        <w:tblW w:w="9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41"/>
        <w:gridCol w:w="1807"/>
        <w:gridCol w:w="1250"/>
        <w:gridCol w:w="1154"/>
        <w:gridCol w:w="1197"/>
        <w:gridCol w:w="1325"/>
      </w:tblGrid>
      <w:tr w:rsidR="00915B85" w14:paraId="658E97DA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171295CA" w14:textId="77777777" w:rsidR="00915B85" w:rsidRDefault="00915B85" w:rsidP="00FC758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3F092E8A" w14:textId="77777777" w:rsidR="00915B85" w:rsidRDefault="00915B85" w:rsidP="00FC7582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bottom"/>
            <w:hideMark/>
          </w:tcPr>
          <w:p w14:paraId="5E4B3AE6" w14:textId="77777777" w:rsidR="00915B85" w:rsidRDefault="00915B85" w:rsidP="00FC7582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bottom"/>
            <w:hideMark/>
          </w:tcPr>
          <w:p w14:paraId="071F706F" w14:textId="77777777" w:rsidR="00915B85" w:rsidRDefault="00915B85" w:rsidP="00FC7582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C2914DC" w14:textId="77777777" w:rsidR="00915B85" w:rsidRDefault="00915B85" w:rsidP="00FC7582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0" w:color="auto" w:fill="FFFFFF"/>
            <w:hideMark/>
          </w:tcPr>
          <w:p w14:paraId="2F122127" w14:textId="77777777" w:rsidR="00915B85" w:rsidRDefault="00915B85" w:rsidP="00FC7582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15B85" w14:paraId="7306BD88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4795D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serviceType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09F3A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3967FC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70864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E98FA3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38399A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  <w:tr w:rsidR="00915B85" w14:paraId="4EC3411C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1FC85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areaScope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16CBC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529C8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0D46A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1E2F6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BCEC55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  <w:tr w:rsidR="00915B85" w14:paraId="066551C7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5ACE9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qoECollectionEntityAddress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72309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7F98B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D2B47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21E35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EDA1CF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  <w:tr w:rsidR="00915B85" w14:paraId="1B4445C3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EEF05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pLMNTarget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487B5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EC04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493750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BB415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985011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  <w:tr w:rsidR="00915B85" w14:paraId="21DF12E4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51C6A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qMCTarget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C86E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8E71A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67A54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FE274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FF7958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  <w:tr w:rsidR="00915B85" w14:paraId="14C5FCC8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47A37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qoEReference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14B1A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1AE3FC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91596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DE992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E643DB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  <w:tr w:rsidR="00915B85" w14:paraId="3454308B" w14:textId="77777777" w:rsidTr="00FC758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7F3E6E" w14:textId="77777777" w:rsidR="00915B85" w:rsidRDefault="00915B85" w:rsidP="00FC7582">
            <w:pPr>
              <w:pStyle w:val="TAL"/>
              <w:jc w:val="both"/>
              <w:rPr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qMCConfigurationFile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8AB729" w14:textId="77777777" w:rsidR="00915B85" w:rsidRDefault="00915B85" w:rsidP="00FC7582">
            <w:pPr>
              <w:pStyle w:val="TAL"/>
              <w:jc w:val="center"/>
              <w:rPr>
                <w:rFonts w:cs="Times New Roma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A17863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F94354C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CD7B73" w14:textId="77777777" w:rsidR="00915B85" w:rsidRDefault="00915B85" w:rsidP="00FC7582">
            <w:pPr>
              <w:pStyle w:val="TAL"/>
              <w:jc w:val="center"/>
            </w:pPr>
            <w:r>
              <w:t>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D8A0" w14:textId="77777777" w:rsidR="00915B85" w:rsidRDefault="00915B85" w:rsidP="00FC7582">
            <w:pPr>
              <w:pStyle w:val="TAL"/>
              <w:jc w:val="center"/>
            </w:pPr>
            <w:r>
              <w:t>F</w:t>
            </w:r>
          </w:p>
        </w:tc>
      </w:tr>
    </w:tbl>
    <w:p w14:paraId="1CD703BD" w14:textId="77777777" w:rsidR="00915B85" w:rsidRDefault="00915B85" w:rsidP="00915B85">
      <w:pPr>
        <w:rPr>
          <w:rFonts w:cs="Arial"/>
          <w:color w:val="000000"/>
        </w:rPr>
      </w:pPr>
    </w:p>
    <w:p w14:paraId="7FB728D2" w14:textId="77777777" w:rsidR="00915B85" w:rsidRPr="00B13260" w:rsidRDefault="00915B85" w:rsidP="00915B85">
      <w:pPr>
        <w:rPr>
          <w:rFonts w:ascii="Calibri" w:hAnsi="Calibri" w:cs="Calibri"/>
          <w:bCs/>
          <w:sz w:val="22"/>
          <w:szCs w:val="22"/>
        </w:rPr>
      </w:pPr>
      <w:r>
        <w:rPr>
          <w:rFonts w:cs="Arial"/>
          <w:color w:val="000000"/>
        </w:rPr>
        <w:t>RAN3 would like to ask SA5 the following:</w:t>
      </w:r>
    </w:p>
    <w:p w14:paraId="30A60537" w14:textId="6A65446A" w:rsidR="00915B85" w:rsidRDefault="00915B85" w:rsidP="00B515D6">
      <w:pPr>
        <w:ind w:left="360"/>
        <w:rPr>
          <w:rFonts w:cs="Arial"/>
          <w:color w:val="000000"/>
        </w:rPr>
      </w:pPr>
      <w:r>
        <w:rPr>
          <w:rFonts w:cs="Arial"/>
          <w:color w:val="000000"/>
        </w:rPr>
        <w:t xml:space="preserve">Q1) In case of </w:t>
      </w:r>
      <w:r w:rsidR="0025109B">
        <w:rPr>
          <w:rFonts w:cs="Arial"/>
          <w:color w:val="000000"/>
        </w:rPr>
        <w:t>management-based</w:t>
      </w:r>
      <w:r>
        <w:rPr>
          <w:rFonts w:cs="Arial"/>
          <w:color w:val="000000"/>
        </w:rPr>
        <w:t xml:space="preserve"> activation in LTE, will the OAM send all the attributes of the QMC</w:t>
      </w:r>
      <w:r w:rsidR="000147C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Job to all the RAN nodes included in the </w:t>
      </w:r>
      <w:r w:rsidR="000147CA">
        <w:rPr>
          <w:rFonts w:cs="Arial"/>
          <w:color w:val="000000"/>
        </w:rPr>
        <w:t>A</w:t>
      </w:r>
      <w:r>
        <w:rPr>
          <w:rFonts w:cs="Arial"/>
          <w:color w:val="000000"/>
        </w:rPr>
        <w:t>rea</w:t>
      </w:r>
      <w:r w:rsidR="000147C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Scope? </w:t>
      </w:r>
    </w:p>
    <w:p w14:paraId="6C22CB72" w14:textId="401D0BC5" w:rsidR="00915B85" w:rsidRDefault="00915B85" w:rsidP="00B515D6">
      <w:pPr>
        <w:ind w:left="360"/>
        <w:rPr>
          <w:rFonts w:cs="Arial"/>
          <w:color w:val="000000"/>
        </w:rPr>
      </w:pPr>
      <w:r>
        <w:rPr>
          <w:rFonts w:cs="Arial"/>
          <w:color w:val="000000"/>
        </w:rPr>
        <w:t xml:space="preserve">Q2) Is the LTE approach </w:t>
      </w:r>
      <w:proofErr w:type="spellStart"/>
      <w:r>
        <w:rPr>
          <w:rFonts w:cs="Arial"/>
          <w:color w:val="000000"/>
        </w:rPr>
        <w:t>wrt</w:t>
      </w:r>
      <w:proofErr w:type="spellEnd"/>
      <w:r>
        <w:rPr>
          <w:rFonts w:cs="Arial"/>
          <w:color w:val="000000"/>
        </w:rPr>
        <w:t xml:space="preserve"> attributes of the QMC</w:t>
      </w:r>
      <w:r w:rsidR="000147CA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Job going to be reused for NR? </w:t>
      </w:r>
    </w:p>
    <w:p w14:paraId="0DE3C4A9" w14:textId="77777777" w:rsidR="00915B85" w:rsidRDefault="00915B85" w:rsidP="00915B85">
      <w:pPr>
        <w:ind w:left="1985" w:hanging="1985"/>
        <w:rPr>
          <w:rFonts w:cs="Arial"/>
          <w:b/>
        </w:rPr>
      </w:pPr>
    </w:p>
    <w:p w14:paraId="75FC3EC3" w14:textId="77777777" w:rsidR="00915B85" w:rsidRDefault="00915B85" w:rsidP="00915B85">
      <w:pPr>
        <w:ind w:left="1985" w:hanging="1985"/>
        <w:rPr>
          <w:rFonts w:cs="Arial"/>
          <w:b/>
        </w:rPr>
      </w:pPr>
      <w:r>
        <w:rPr>
          <w:rFonts w:cs="Arial"/>
          <w:b/>
        </w:rPr>
        <w:t>To 3GPP SA5</w:t>
      </w:r>
    </w:p>
    <w:p w14:paraId="6900C7F5" w14:textId="77777777" w:rsidR="00915B85" w:rsidRDefault="00915B85" w:rsidP="00915B85">
      <w:pPr>
        <w:ind w:left="993" w:hanging="993"/>
        <w:rPr>
          <w:rFonts w:cs="Arial"/>
          <w:b/>
        </w:rPr>
      </w:pPr>
      <w:r>
        <w:rPr>
          <w:rFonts w:cs="Arial"/>
          <w:b/>
        </w:rPr>
        <w:t xml:space="preserve">ACTION: </w:t>
      </w:r>
    </w:p>
    <w:p w14:paraId="5E03EB6D" w14:textId="77777777" w:rsidR="00915B85" w:rsidRDefault="00915B85" w:rsidP="00915B85">
      <w:pPr>
        <w:rPr>
          <w:rFonts w:cs="Arial"/>
        </w:rPr>
      </w:pPr>
      <w:r>
        <w:rPr>
          <w:rFonts w:cs="Arial"/>
        </w:rPr>
        <w:t>RAN3 respectfully asks SA5 to provide feedback on the questions above.</w:t>
      </w:r>
    </w:p>
    <w:p w14:paraId="576BA43D" w14:textId="77777777" w:rsidR="00915B85" w:rsidRDefault="00915B85" w:rsidP="00915B85">
      <w:pPr>
        <w:rPr>
          <w:rFonts w:cs="Arial"/>
          <w:b/>
        </w:rPr>
      </w:pPr>
      <w:r>
        <w:rPr>
          <w:rFonts w:cs="Arial"/>
          <w:b/>
        </w:rPr>
        <w:t>3. Date of next TSG RAN WG3 meetings:</w:t>
      </w:r>
    </w:p>
    <w:p w14:paraId="5788AAB9" w14:textId="77777777" w:rsidR="00915B85" w:rsidRDefault="00915B85" w:rsidP="00915B85">
      <w:pPr>
        <w:pStyle w:val="Footer"/>
        <w:tabs>
          <w:tab w:val="left" w:pos="2410"/>
          <w:tab w:val="left" w:pos="5103"/>
          <w:tab w:val="left" w:pos="7371"/>
        </w:tabs>
        <w:jc w:val="left"/>
      </w:pPr>
      <w:r w:rsidRPr="00EC1086">
        <w:rPr>
          <w:b w:val="0"/>
          <w:i w:val="0"/>
          <w:sz w:val="20"/>
        </w:rPr>
        <w:t>RAN3#114bis-e</w:t>
      </w:r>
      <w:r w:rsidRPr="00EC1086">
        <w:rPr>
          <w:b w:val="0"/>
          <w:i w:val="0"/>
          <w:sz w:val="20"/>
        </w:rPr>
        <w:tab/>
        <w:t xml:space="preserve"> January</w:t>
      </w:r>
      <w:r>
        <w:rPr>
          <w:b w:val="0"/>
          <w:i w:val="0"/>
          <w:sz w:val="20"/>
        </w:rPr>
        <w:t>17</w:t>
      </w:r>
      <w:r w:rsidRPr="00EC1086">
        <w:rPr>
          <w:b w:val="0"/>
          <w:i w:val="0"/>
          <w:sz w:val="20"/>
          <w:vertAlign w:val="superscript"/>
        </w:rPr>
        <w:t>t</w:t>
      </w:r>
      <w:r>
        <w:rPr>
          <w:b w:val="0"/>
          <w:i w:val="0"/>
          <w:sz w:val="20"/>
          <w:vertAlign w:val="superscript"/>
        </w:rPr>
        <w:t>h</w:t>
      </w:r>
      <w:r w:rsidRPr="00EC1086">
        <w:rPr>
          <w:b w:val="0"/>
          <w:i w:val="0"/>
          <w:sz w:val="20"/>
          <w:vertAlign w:val="superscript"/>
        </w:rPr>
        <w:t xml:space="preserve"> </w:t>
      </w:r>
      <w:r w:rsidRPr="00EC1086">
        <w:rPr>
          <w:b w:val="0"/>
          <w:i w:val="0"/>
          <w:sz w:val="20"/>
        </w:rPr>
        <w:t>- 2</w:t>
      </w:r>
      <w:r>
        <w:rPr>
          <w:b w:val="0"/>
          <w:i w:val="0"/>
          <w:sz w:val="20"/>
        </w:rPr>
        <w:t>6</w:t>
      </w:r>
      <w:r w:rsidRPr="00EC1086">
        <w:rPr>
          <w:b w:val="0"/>
          <w:i w:val="0"/>
          <w:sz w:val="20"/>
          <w:vertAlign w:val="superscript"/>
        </w:rPr>
        <w:t>th</w:t>
      </w:r>
      <w:r w:rsidRPr="00EC1086">
        <w:rPr>
          <w:b w:val="0"/>
          <w:i w:val="0"/>
          <w:sz w:val="20"/>
        </w:rPr>
        <w:t xml:space="preserve"> 2022</w:t>
      </w:r>
      <w:r>
        <w:rPr>
          <w:b w:val="0"/>
          <w:i w:val="0"/>
          <w:sz w:val="20"/>
        </w:rPr>
        <w:tab/>
      </w:r>
      <w:r w:rsidRPr="00EC1086">
        <w:rPr>
          <w:b w:val="0"/>
          <w:i w:val="0"/>
          <w:sz w:val="20"/>
        </w:rPr>
        <w:tab/>
        <w:t>Online</w:t>
      </w:r>
    </w:p>
    <w:p w14:paraId="6FF2DD6D" w14:textId="77777777" w:rsidR="00915B85" w:rsidRPr="00915B85" w:rsidRDefault="00915B85" w:rsidP="00915B85">
      <w:pPr>
        <w:rPr>
          <w:lang w:val="en-US"/>
        </w:rPr>
      </w:pPr>
    </w:p>
    <w:sectPr w:rsidR="00915B85" w:rsidRPr="00915B85" w:rsidSect="00FC7582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35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267E0" w14:textId="77777777" w:rsidR="005D046D" w:rsidRDefault="00B515D6">
      <w:pPr>
        <w:spacing w:after="0"/>
      </w:pPr>
      <w:r>
        <w:separator/>
      </w:r>
    </w:p>
  </w:endnote>
  <w:endnote w:type="continuationSeparator" w:id="0">
    <w:p w14:paraId="5E872ED7" w14:textId="77777777" w:rsidR="005D046D" w:rsidRDefault="00B515D6">
      <w:pPr>
        <w:spacing w:after="0"/>
      </w:pPr>
      <w:r>
        <w:continuationSeparator/>
      </w:r>
    </w:p>
  </w:endnote>
  <w:endnote w:type="continuationNotice" w:id="1">
    <w:p w14:paraId="39455B15" w14:textId="77777777" w:rsidR="00EC4B60" w:rsidRDefault="00EC4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8A44B" w14:textId="77777777" w:rsidR="00FC7582" w:rsidRDefault="008F4C8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5053CA7B" w14:textId="77777777" w:rsidR="00FC7582" w:rsidRDefault="00FC7582" w:rsidP="00FC758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FE543" w14:textId="77777777" w:rsidR="005D046D" w:rsidRDefault="00B515D6">
      <w:pPr>
        <w:spacing w:after="0"/>
      </w:pPr>
      <w:r>
        <w:separator/>
      </w:r>
    </w:p>
  </w:footnote>
  <w:footnote w:type="continuationSeparator" w:id="0">
    <w:p w14:paraId="4A5CA34E" w14:textId="77777777" w:rsidR="005D046D" w:rsidRDefault="00B515D6">
      <w:pPr>
        <w:spacing w:after="0"/>
      </w:pPr>
      <w:r>
        <w:continuationSeparator/>
      </w:r>
    </w:p>
  </w:footnote>
  <w:footnote w:type="continuationNotice" w:id="1">
    <w:p w14:paraId="3D84564D" w14:textId="77777777" w:rsidR="00EC4B60" w:rsidRDefault="00EC4B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AE4AE" w14:textId="77777777" w:rsidR="00FC7582" w:rsidRDefault="008F4C8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9E1A8C"/>
    <w:multiLevelType w:val="multilevel"/>
    <w:tmpl w:val="528C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E5A640E"/>
    <w:multiLevelType w:val="multilevel"/>
    <w:tmpl w:val="6624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7417"/>
    <w:multiLevelType w:val="hybridMultilevel"/>
    <w:tmpl w:val="BC10548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9FB"/>
    <w:rsid w:val="000147CA"/>
    <w:rsid w:val="00053E2B"/>
    <w:rsid w:val="0005517B"/>
    <w:rsid w:val="000D7ADE"/>
    <w:rsid w:val="000E26E0"/>
    <w:rsid w:val="000E2911"/>
    <w:rsid w:val="00170A8B"/>
    <w:rsid w:val="0025109B"/>
    <w:rsid w:val="00326839"/>
    <w:rsid w:val="0033597B"/>
    <w:rsid w:val="00374E71"/>
    <w:rsid w:val="003E0CAF"/>
    <w:rsid w:val="003F3AF8"/>
    <w:rsid w:val="005819FB"/>
    <w:rsid w:val="00585DBF"/>
    <w:rsid w:val="005B20FA"/>
    <w:rsid w:val="005D046D"/>
    <w:rsid w:val="006A4B7D"/>
    <w:rsid w:val="007C529E"/>
    <w:rsid w:val="008F4C82"/>
    <w:rsid w:val="00904C22"/>
    <w:rsid w:val="00915B85"/>
    <w:rsid w:val="0099087B"/>
    <w:rsid w:val="00A718C0"/>
    <w:rsid w:val="00B515D6"/>
    <w:rsid w:val="00BD7918"/>
    <w:rsid w:val="00C839FA"/>
    <w:rsid w:val="00D236E0"/>
    <w:rsid w:val="00DC42EC"/>
    <w:rsid w:val="00EC4B60"/>
    <w:rsid w:val="00ED5629"/>
    <w:rsid w:val="00FC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413A2"/>
  <w15:chartTrackingRefBased/>
  <w15:docId w15:val="{E6C0B732-B71D-44F4-8A7C-05103C9C6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9F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5819F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5819F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5819F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5819F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5819F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19F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819F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819F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819F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819FB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5819FB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5819FB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819F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5819F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819F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819F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819FB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819FB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5819F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qFormat/>
    <w:rsid w:val="005819FB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qFormat/>
    <w:rsid w:val="005819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CommentReference">
    <w:name w:val="annotation reference"/>
    <w:qFormat/>
    <w:rsid w:val="00581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819F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819F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5819FB"/>
    <w:pPr>
      <w:ind w:left="720"/>
      <w:contextualSpacing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819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819FB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5819F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819FB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5819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5819FB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5819FB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5819F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819F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819FB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rsid w:val="005819FB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paragraph">
    <w:name w:val="paragraph"/>
    <w:basedOn w:val="Normal"/>
    <w:rsid w:val="005819F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819FB"/>
  </w:style>
  <w:style w:type="character" w:customStyle="1" w:styleId="apple-converted-space">
    <w:name w:val="apple-converted-space"/>
    <w:basedOn w:val="DefaultParagraphFont"/>
    <w:rsid w:val="005819FB"/>
  </w:style>
  <w:style w:type="character" w:customStyle="1" w:styleId="eop">
    <w:name w:val="eop"/>
    <w:basedOn w:val="DefaultParagraphFont"/>
    <w:rsid w:val="005819FB"/>
  </w:style>
  <w:style w:type="character" w:styleId="Mention">
    <w:name w:val="Mention"/>
    <w:basedOn w:val="DefaultParagraphFont"/>
    <w:uiPriority w:val="99"/>
    <w:unhideWhenUsed/>
    <w:rsid w:val="005819FB"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rsid w:val="005819FB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unhideWhenUsed/>
    <w:rsid w:val="005819FB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9FB"/>
  </w:style>
  <w:style w:type="character" w:customStyle="1" w:styleId="BodyTextChar">
    <w:name w:val="Body Text Char"/>
    <w:basedOn w:val="DefaultParagraphFont"/>
    <w:link w:val="BodyText"/>
    <w:uiPriority w:val="99"/>
    <w:semiHidden/>
    <w:rsid w:val="005819FB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915B85"/>
    <w:pPr>
      <w:numPr>
        <w:numId w:val="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TAH">
    <w:name w:val="TAH"/>
    <w:basedOn w:val="Normal"/>
    <w:rsid w:val="00915B85"/>
    <w:pPr>
      <w:keepNext/>
      <w:keepLines/>
      <w:spacing w:after="0"/>
      <w:jc w:val="center"/>
      <w:textAlignment w:val="auto"/>
    </w:pPr>
    <w:rPr>
      <w:b/>
      <w:sz w:val="18"/>
      <w:lang w:eastAsia="en-US"/>
    </w:rPr>
  </w:style>
  <w:style w:type="character" w:customStyle="1" w:styleId="TALChar">
    <w:name w:val="TAL Char"/>
    <w:link w:val="TAL"/>
    <w:locked/>
    <w:rsid w:val="00915B85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rsid w:val="00915B85"/>
    <w:pPr>
      <w:keepNext/>
      <w:keepLines/>
      <w:spacing w:after="0"/>
      <w:jc w:val="left"/>
      <w:textAlignment w:val="auto"/>
    </w:pPr>
    <w:rPr>
      <w:rFonts w:cs="Arial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5NUHHDQN7SK2-1476151046-506551</_dlc_DocId>
    <_dlc_DocIdUrl xmlns="f166a696-7b5b-4ccd-9f0c-ffde0cceec81">
      <Url>https://ericsson.sharepoint.com/sites/star/_layouts/15/DocIdRedir.aspx?ID=5NUHHDQN7SK2-1476151046-506551</Url>
      <Description>5NUHHDQN7SK2-1476151046-506551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0BCD5F-2C00-415F-926C-D9021D974BE2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2E1E59-EF32-42EC-831C-09D1A9B90A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A0B78-8CDD-4958-8783-143F29D53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8C6A8-B37E-44D5-AFDE-0CCB66E8C6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E9867A7-1691-4721-A30E-488E9E2CE45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333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27</cp:revision>
  <dcterms:created xsi:type="dcterms:W3CDTF">2021-10-19T20:39:00Z</dcterms:created>
  <dcterms:modified xsi:type="dcterms:W3CDTF">2021-10-21T06:52:00Z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7f70b91b-75e6-4fd2-86dc-ddba33928fe8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